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5"/>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5"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30"/>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35"/>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35"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37"/>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48"/>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80"/>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93"/>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9"/>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
        <w:rPr>
          <w:highlight w:val="none"/>
        </w:rPr>
      </w:r>
      <w:r>
        <w:rPr>
          <w:highlight w:val="none"/>
        </w:rPr>
      </w:r>
      <w:r>
        <w:rPr>
          <w:highlight w:val="none"/>
        </w:rPr>
      </w:r>
      <w:r>
        <w:rPr>
          <w:highlight w:val="none"/>
          <w:u w:val="single"/>
        </w:rPr>
      </w:r>
      <w:r>
        <w:rPr>
          <w:highlight w:val="none"/>
          <w:u w:val="singl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
      <w:r>
        <w:rPr>
          <w:highlight w:val="none"/>
          <w:u w:val="single"/>
        </w:rPr>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w:r>
        <mc:AlternateContent>
          <mc:Choice Requires="wpg">
            <w:drawing>
              <wp:inline xmlns:wp="http://schemas.openxmlformats.org/drawingml/2006/wordprocessingDrawing" distT="0" distB="0" distL="0" distR="0">
                <wp:extent cx="2642235" cy="1468334"/>
                <wp:effectExtent l="0" t="0" r="0" b="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08.05pt;height:115.62pt;mso-wrap-distance-left:0.00pt;mso-wrap-distance-top:0.00pt;mso-wrap-distance-right:0.00pt;mso-wrap-distance-bottom:0.00pt;" stroked="false">
                <v:path textboxrect="0,0,0,0"/>
                <v:imagedata r:id="rId167" o:title=""/>
              </v:shape>
            </w:pict>
          </mc:Fallback>
        </mc:AlternateContent>
      </w:r>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w:r>
        <mc:AlternateContent>
          <mc:Choice Requires="wpg">
            <w:drawing>
              <wp:inline xmlns:wp="http://schemas.openxmlformats.org/drawingml/2006/wordprocessingDrawing" distT="0" distB="0" distL="0" distR="0">
                <wp:extent cx="2901461" cy="1258287"/>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28.46pt;height:99.08pt;mso-wrap-distance-left:0.00pt;mso-wrap-distance-top:0.00pt;mso-wrap-distance-right:0.00pt;mso-wrap-distance-bottom:0.00pt;" stroked="false">
                <v:path textboxrect="0,0,0,0"/>
                <v:imagedata r:id="rId171" o:title=""/>
              </v:shape>
            </w:pict>
          </mc:Fallback>
        </mc:AlternateContent>
      </w:r>
      <w:r/>
      <w:r/>
    </w:p>
    <w:p>
      <w:r>
        <w:rPr>
          <w:highlight w:val="none"/>
        </w:rPr>
      </w:r>
      <w:r>
        <w:rPr>
          <w:highlight w:val="none"/>
        </w:rPr>
        <w:t xml:space="preserve">Ho flusso in esecuzione su CPU che cambia mia condizione di risveglio e fa altre attività, tipo ricollegarmi alla runqueue, con cui mi rendo conto che la condizione di risveglio è soddisfatta e che posso continuare.</w:t>
        <w:br/>
        <w:t xml:space="preserve">L’ordine lo vedo io, non è detto che gli altri la vedano così in memoria (a causa degli store buffer). La soluzione è che, quando si fa thread_awake, esso usa istruzioni macchina con locking, per prendere target, check condizioni e rilascio. Quando rimettiamo thread su runqueue, il mio store buffer con condizione di risveglio viene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2"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3"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4"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5"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6"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-&gt;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-&gt;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-&gt;</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-&gt;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2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-&gt;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-&gt;`</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t xml:space="preserve">&gt;</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00.20pt;height:112.28pt;mso-wrap-distance-left:0.00pt;mso-wrap-distance-top:0.00pt;mso-wrap-distance-right:0.00pt;mso-wrap-distance-bottom:0.00pt;" stroked="false">
                <v:path textboxrect="0,0,0,0"/>
                <v:imagedata r:id="rId185"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3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3.40pt;height:292.10pt;mso-wrap-distance-left:0.00pt;mso-wrap-distance-top:0.00pt;mso-wrap-distance-right:0.00pt;mso-wrap-distance-bottom:0.00pt;" stroked="false">
                <v:path textboxrect="0,0,0,0"/>
                <v:imagedata r:id="rId189"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19.04pt;height:213.00pt;mso-wrap-distance-left:0.00pt;mso-wrap-distance-top:0.00pt;mso-wrap-distance-right:0.00pt;mso-wrap-distance-bottom:0.00pt;" stroked="false">
                <v:path textboxrect="0,0,0,0"/>
                <v:imagedata r:id="rId191"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192"/>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7.80pt;height:193.67pt;mso-wrap-distance-left:0.00pt;mso-wrap-distance-top:0.00pt;mso-wrap-distance-right:0.00pt;mso-wrap-distance-bottom:0.00pt;" stroked="false">
                <v:path textboxrect="0,0,0,0"/>
                <v:imagedata r:id="rId192"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81.90pt;height:179.10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81.90pt;height:239.25pt;mso-wrap-distance-left:0.00pt;mso-wrap-distance-top:0.00pt;mso-wrap-distance-right:0.00pt;mso-wrap-distance-bottom:0.00pt;" stroked="false">
                <v:path textboxrect="0,0,0,0"/>
                <v:imagedata r:id="rId195"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09.60pt;height:99.03pt;mso-wrap-distance-left:0.00pt;mso-wrap-distance-top:0.00pt;mso-wrap-distance-right:0.00pt;mso-wrap-distance-bottom:0.00pt;" stroked="false">
                <v:path textboxrect="0,0,0,0"/>
                <v:imagedata r:id="rId196"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4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7" o:spid="_x0000_s34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19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45.71pt;height:208.20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3" o:spid="_x0000_s35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5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20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51.83pt;height:247.20pt;mso-wrap-distance-left:0.00pt;mso-wrap-distance-top:0.00pt;mso-wrap-distance-right:0.00pt;mso-wrap-distance-bottom:0.00pt;" stroked="false">
                <v:path textboxrect="0,0,0,0"/>
                <v:imagedata r:id="rId20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0.20pt;height:183.63pt;mso-wrap-distance-left:0.00pt;mso-wrap-distance-top:0.00pt;mso-wrap-distance-right:0.00pt;mso-wrap-distance-bottom:0.00pt;" stroked="false">
                <v:path textboxrect="0,0,0,0"/>
                <v:imagedata r:id="rId20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3.05pt;height:192.00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67.72pt;height:51.00pt;mso-wrap-distance-left:0.00pt;mso-wrap-distance-top:0.00pt;mso-wrap-distance-right:0.00pt;mso-wrap-distance-bottom:0.00pt;" stroked="false">
                <v:path textboxrect="0,0,0,0"/>
                <v:imagedata r:id="rId20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9" o:spid="_x0000_s35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6.24pt;height:184.80pt;mso-wrap-distance-left:0.00pt;mso-wrap-distance-top:0.00pt;mso-wrap-distance-right:0.00pt;mso-wrap-distance-bottom:0.00pt;" stroked="false">
                <v:path textboxrect="0,0,0,0"/>
                <v:imagedata r:id="rId20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1" o:spid="_x0000_s36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49.83pt;height:175.2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6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32.36pt;height:91.2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6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32.40pt;height:155.4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7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7" o:spid="_x0000_s37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8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9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8" o:spid="_x0000_s39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40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1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10848</cp:revision>
  <dcterms:created xsi:type="dcterms:W3CDTF">2022-10-10T14:45:00Z</dcterms:created>
  <dcterms:modified xsi:type="dcterms:W3CDTF">2023-11-30T14:19:16Z</dcterms:modified>
</cp:coreProperties>
</file>